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D" w:rsidRDefault="00C40899">
      <w:pPr>
        <w:pStyle w:val="FirstParagraph"/>
        <w:rPr>
          <w:lang w:val="ru-RU"/>
        </w:rPr>
      </w:pPr>
      <w:r w:rsidRPr="00E077DD">
        <w:rPr>
          <w:lang w:val="ru-RU"/>
        </w:rPr>
        <w:t xml:space="preserve">Управление образования администрации города Минусинска </w:t>
      </w:r>
    </w:p>
    <w:p w:rsidR="00313DFF" w:rsidRPr="00E077DD" w:rsidRDefault="00C40899" w:rsidP="00E077DD">
      <w:pPr>
        <w:pStyle w:val="FirstParagraph"/>
        <w:jc w:val="center"/>
        <w:rPr>
          <w:lang w:val="ru-RU"/>
        </w:rPr>
      </w:pPr>
      <w:r w:rsidRPr="00E077DD">
        <w:rPr>
          <w:lang w:val="ru-RU"/>
        </w:rPr>
        <w:t>РАСПОРЯЖЕНИЕ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 xml:space="preserve">03 декабря 2018 года </w:t>
      </w:r>
      <w:r w:rsidR="00E077DD">
        <w:rPr>
          <w:lang w:val="ru-RU"/>
        </w:rPr>
        <w:t xml:space="preserve">                                                                                                              </w:t>
      </w:r>
      <w:r w:rsidRPr="00E077DD">
        <w:rPr>
          <w:lang w:val="ru-RU"/>
        </w:rPr>
        <w:t>№ 425</w:t>
      </w:r>
    </w:p>
    <w:p w:rsidR="00313DFF" w:rsidRDefault="00C40899">
      <w:pPr>
        <w:pStyle w:val="a3"/>
      </w:pPr>
      <w:r>
        <w:t>Об установлении актированных дней</w:t>
      </w:r>
    </w:p>
    <w:p w:rsidR="00313DFF" w:rsidRPr="00E077DD" w:rsidRDefault="00C40899">
      <w:pPr>
        <w:pStyle w:val="Compact"/>
        <w:numPr>
          <w:ilvl w:val="0"/>
          <w:numId w:val="3"/>
        </w:numPr>
        <w:rPr>
          <w:lang w:val="ru-RU"/>
        </w:rPr>
      </w:pPr>
      <w:r w:rsidRPr="00E077DD">
        <w:rPr>
          <w:lang w:val="ru-RU"/>
        </w:rPr>
        <w:t xml:space="preserve">Для признания дня актированным устанавливаются следующие температурные режимы, при которых проведение учебных занятий, иной </w:t>
      </w:r>
      <w:r w:rsidRPr="00E077DD">
        <w:rPr>
          <w:lang w:val="ru-RU"/>
        </w:rPr>
        <w:t>учебно-воспитательной, методической и организационной работы в образовательных учреждениях приостанавливается:</w:t>
      </w:r>
    </w:p>
    <w:p w:rsidR="00313DFF" w:rsidRPr="00E077DD" w:rsidRDefault="00C40899">
      <w:pPr>
        <w:pStyle w:val="FirstParagraph"/>
        <w:rPr>
          <w:lang w:val="ru-RU"/>
        </w:rPr>
      </w:pPr>
      <w:r w:rsidRPr="00E077DD">
        <w:rPr>
          <w:lang w:val="ru-RU"/>
        </w:rPr>
        <w:t>1.1. для детей младшего школьного возраста при -32°С и ниже;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1.2. для детей среднего и старшего школьного возраста при -35°С и. ниже;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1.3. при ве</w:t>
      </w:r>
      <w:r w:rsidRPr="00E077DD">
        <w:rPr>
          <w:lang w:val="ru-RU"/>
        </w:rPr>
        <w:t>тре или порывах ветра школьники по решению родителей могут быть оставлены дома и при меньшем морозе: -ЗГС и -33°С соответственно.</w:t>
      </w:r>
    </w:p>
    <w:p w:rsidR="00313DFF" w:rsidRPr="00E077DD" w:rsidRDefault="00E077DD">
      <w:pPr>
        <w:pStyle w:val="a3"/>
        <w:rPr>
          <w:lang w:val="ru-RU"/>
        </w:rPr>
      </w:pPr>
      <w:r>
        <w:rPr>
          <w:lang w:val="ru-RU"/>
        </w:rPr>
        <w:t>2</w:t>
      </w:r>
      <w:r w:rsidR="00C40899" w:rsidRPr="00E077DD">
        <w:rPr>
          <w:lang w:val="ru-RU"/>
        </w:rPr>
        <w:t>. Руководителям общеобразовательных учреждений: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2.1. разработать локальный документ, регламентирующий деятельность образовате</w:t>
      </w:r>
      <w:r w:rsidRPr="00E077DD">
        <w:rPr>
          <w:lang w:val="ru-RU"/>
        </w:rPr>
        <w:t>льного учреждения в актированные дни;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2.2. в локальном документе определить пути реализации содержания учебных программ, изучение которого выпадает на дни, когда учебные занятия не проводятся в связи с актированными днями, и другие необходимые изменения по</w:t>
      </w:r>
      <w:r w:rsidRPr="00E077DD">
        <w:rPr>
          <w:lang w:val="ru-RU"/>
        </w:rPr>
        <w:t xml:space="preserve"> вопросам организации образовательного процесса;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2.3. организовать работу с участниками образовательного процесса (педагогами, другими работниками школы, родителями) по разъяснению ответственности за сохранение здоровья учащихся, мер предосторожности в акт</w:t>
      </w:r>
      <w:r w:rsidR="00E077DD">
        <w:rPr>
          <w:lang w:val="ru-RU"/>
        </w:rPr>
        <w:t xml:space="preserve">ированные </w:t>
      </w:r>
      <w:r w:rsidRPr="00E077DD">
        <w:rPr>
          <w:lang w:val="ru-RU"/>
        </w:rPr>
        <w:t>дни, по организации индивидуальной и групповой деятельности с учащимися, пришедшими в школу в актированные Дни, организации питания и отправки учащихся по окончании занятий домой;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2.4. оплату труда учителей и других педагогических работников обр</w:t>
      </w:r>
      <w:r w:rsidRPr="00E077DD">
        <w:rPr>
          <w:lang w:val="ru-RU"/>
        </w:rPr>
        <w:t xml:space="preserve">азовательных учреждений, не проводивших учебные </w:t>
      </w:r>
      <w:r w:rsidR="00E077DD">
        <w:rPr>
          <w:lang w:val="ru-RU"/>
        </w:rPr>
        <w:t>занятия в связи с актированными</w:t>
      </w:r>
      <w:r w:rsidRPr="00E077DD">
        <w:rPr>
          <w:lang w:val="ru-RU"/>
        </w:rPr>
        <w:t xml:space="preserve"> днями и не привлекавшихся в этот период к учебно- воспитательной, методической и организационной работе, производить в соответствии со статьей 155 Трудового кодекса Российской</w:t>
      </w:r>
      <w:r w:rsidRPr="00E077DD">
        <w:rPr>
          <w:lang w:val="ru-RU"/>
        </w:rPr>
        <w:t xml:space="preserve"> Федерации, согласно которой при невыполнении норм труда, неисполнении трудовых (должностных) обязанностей по причинам, не зависящим от работодателя и работника, за работником сохраняется не менее 2/3 тарифной ставки, оклада (должностного оклада), рассчита</w:t>
      </w:r>
      <w:r w:rsidRPr="00E077DD">
        <w:rPr>
          <w:lang w:val="ru-RU"/>
        </w:rPr>
        <w:t>нных пропорционально фактически отработанному времени.</w:t>
      </w:r>
    </w:p>
    <w:p w:rsidR="00313DFF" w:rsidRPr="00E077DD" w:rsidRDefault="00313DFF">
      <w:pPr>
        <w:pStyle w:val="a3"/>
        <w:rPr>
          <w:lang w:val="ru-RU"/>
        </w:rPr>
      </w:pPr>
    </w:p>
    <w:p w:rsidR="00313DFF" w:rsidRPr="00E077DD" w:rsidRDefault="00C40899">
      <w:pPr>
        <w:pStyle w:val="Compact"/>
        <w:numPr>
          <w:ilvl w:val="0"/>
          <w:numId w:val="4"/>
        </w:numPr>
        <w:rPr>
          <w:lang w:val="ru-RU"/>
        </w:rPr>
      </w:pPr>
      <w:r w:rsidRPr="00E077DD">
        <w:rPr>
          <w:lang w:val="ru-RU"/>
        </w:rPr>
        <w:t>В целях организации работы участников образовательного процесса в актированные дни рекомендую провести следующие организационно-педагогические мероприятия:</w:t>
      </w:r>
    </w:p>
    <w:p w:rsidR="00313DFF" w:rsidRPr="00E077DD" w:rsidRDefault="00C40899">
      <w:pPr>
        <w:pStyle w:val="FirstParagraph"/>
        <w:rPr>
          <w:lang w:val="ru-RU"/>
        </w:rPr>
      </w:pPr>
      <w:r w:rsidRPr="00E077DD">
        <w:rPr>
          <w:lang w:val="ru-RU"/>
        </w:rPr>
        <w:lastRenderedPageBreak/>
        <w:t>3.1. издать приказ о работе образовательног</w:t>
      </w:r>
      <w:r w:rsidRPr="00E077DD">
        <w:rPr>
          <w:lang w:val="ru-RU"/>
        </w:rPr>
        <w:t>о учреждения в актированные дни;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3.2. ознакомить участников образовательного процесса с температурными нормами актирования учебного времени, режимом</w:t>
      </w:r>
      <w:r w:rsidR="00E077DD">
        <w:rPr>
          <w:lang w:val="ru-RU"/>
        </w:rPr>
        <w:t xml:space="preserve"> </w:t>
      </w:r>
      <w:r w:rsidRPr="00E077DD">
        <w:rPr>
          <w:lang w:val="ru-RU"/>
        </w:rPr>
        <w:t xml:space="preserve">прогулок детей </w:t>
      </w:r>
      <w:r w:rsidR="00E077DD">
        <w:rPr>
          <w:lang w:val="ru-RU"/>
        </w:rPr>
        <w:t>д</w:t>
      </w:r>
      <w:r w:rsidR="00E077DD" w:rsidRPr="00E077DD">
        <w:rPr>
          <w:lang w:val="ru-RU"/>
        </w:rPr>
        <w:t>ошкольного возраста при низкой температуре воздуха</w:t>
      </w:r>
    </w:p>
    <w:p w:rsid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3.3. р</w:t>
      </w:r>
      <w:r w:rsidR="00E077DD">
        <w:rPr>
          <w:lang w:val="ru-RU"/>
        </w:rPr>
        <w:t xml:space="preserve">азместить  </w:t>
      </w:r>
      <w:r w:rsidRPr="00E077DD">
        <w:rPr>
          <w:lang w:val="ru-RU"/>
        </w:rPr>
        <w:t xml:space="preserve"> в дос</w:t>
      </w:r>
      <w:r w:rsidRPr="00E077DD">
        <w:rPr>
          <w:lang w:val="ru-RU"/>
        </w:rPr>
        <w:t>тупных для обозрения местах информацию для</w:t>
      </w:r>
      <w:r w:rsidR="00E077DD">
        <w:rPr>
          <w:lang w:val="ru-RU"/>
        </w:rPr>
        <w:t xml:space="preserve"> родителей, обуч</w:t>
      </w:r>
      <w:r w:rsidRPr="00E077DD">
        <w:rPr>
          <w:lang w:val="ru-RU"/>
        </w:rPr>
        <w:t>ающихся и воспитанников об актированных днях, в том</w:t>
      </w:r>
      <w:r w:rsidR="00E077DD" w:rsidRPr="00E077DD">
        <w:rPr>
          <w:lang w:val="ru-RU"/>
        </w:rPr>
        <w:t xml:space="preserve"> </w:t>
      </w:r>
      <w:r w:rsidRPr="00E077DD">
        <w:rPr>
          <w:lang w:val="ru-RU"/>
        </w:rPr>
        <w:t>числе о СМИ, которые будут транслировать объявления об актированных</w:t>
      </w:r>
      <w:r w:rsidR="00E077DD">
        <w:rPr>
          <w:lang w:val="ru-RU"/>
        </w:rPr>
        <w:t xml:space="preserve"> </w:t>
      </w:r>
      <w:r w:rsidRPr="00E077DD">
        <w:rPr>
          <w:lang w:val="ru-RU"/>
        </w:rPr>
        <w:t>днях, на сайте об</w:t>
      </w:r>
      <w:r w:rsidR="00E077DD">
        <w:rPr>
          <w:lang w:val="ru-RU"/>
        </w:rPr>
        <w:t>разовательного учреждения</w:t>
      </w:r>
      <w:r w:rsidRPr="00E077DD">
        <w:rPr>
          <w:lang w:val="ru-RU"/>
        </w:rPr>
        <w:t xml:space="preserve"> </w:t>
      </w:r>
    </w:p>
    <w:p w:rsidR="00E077DD" w:rsidRPr="00E077DD" w:rsidRDefault="00C40899" w:rsidP="00E077DD">
      <w:pPr>
        <w:pStyle w:val="a3"/>
        <w:rPr>
          <w:lang w:val="ru-RU"/>
        </w:rPr>
      </w:pPr>
      <w:r w:rsidRPr="00E077DD">
        <w:rPr>
          <w:lang w:val="ru-RU"/>
        </w:rPr>
        <w:t xml:space="preserve">3.4. </w:t>
      </w:r>
      <w:r w:rsidR="00E077DD" w:rsidRPr="00E077DD">
        <w:rPr>
          <w:lang w:val="ru-RU"/>
        </w:rPr>
        <w:t xml:space="preserve">организовать родительские лектории, беседы с учащимися и с приглашением медицинских работников о мерах </w:t>
      </w:r>
      <w:r w:rsidR="00E077DD">
        <w:rPr>
          <w:lang w:val="ru-RU"/>
        </w:rPr>
        <w:t>предосторожности</w:t>
      </w:r>
      <w:r w:rsidR="00E077DD" w:rsidRPr="00E077DD">
        <w:rPr>
          <w:lang w:val="ru-RU"/>
        </w:rPr>
        <w:t xml:space="preserve"> в актированные дни;</w:t>
      </w:r>
    </w:p>
    <w:p w:rsidR="00E077DD" w:rsidRPr="00E077DD" w:rsidRDefault="00C40899" w:rsidP="00E077DD">
      <w:pPr>
        <w:pStyle w:val="a3"/>
        <w:rPr>
          <w:lang w:val="ru-RU"/>
        </w:rPr>
      </w:pPr>
      <w:r w:rsidRPr="00E077DD">
        <w:rPr>
          <w:lang w:val="ru-RU"/>
        </w:rPr>
        <w:t xml:space="preserve">3.5. </w:t>
      </w:r>
      <w:r w:rsidR="00E077DD" w:rsidRPr="00E077DD">
        <w:rPr>
          <w:lang w:val="ru-RU"/>
        </w:rPr>
        <w:t>определить ряд мер, обеспечивающих выполнение государственных образовательных стандартов;</w:t>
      </w:r>
    </w:p>
    <w:p w:rsidR="00E077DD" w:rsidRPr="00E077DD" w:rsidRDefault="00C40899" w:rsidP="00E077DD">
      <w:pPr>
        <w:pStyle w:val="a3"/>
        <w:rPr>
          <w:lang w:val="ru-RU"/>
        </w:rPr>
      </w:pPr>
      <w:r w:rsidRPr="00E077DD">
        <w:rPr>
          <w:lang w:val="ru-RU"/>
        </w:rPr>
        <w:t>3.6.</w:t>
      </w:r>
      <w:r w:rsidR="00E077DD" w:rsidRPr="00E077DD">
        <w:rPr>
          <w:lang w:val="ru-RU"/>
        </w:rPr>
        <w:t xml:space="preserve"> приглашать учащихся в школу в актированные дни на занятия, спортивные секции, соревнования и другие мероприятия возможно только </w:t>
      </w:r>
      <w:r w:rsidR="00DD3326">
        <w:rPr>
          <w:lang w:val="ru-RU"/>
        </w:rPr>
        <w:t xml:space="preserve">с </w:t>
      </w:r>
      <w:r w:rsidR="00DD3326" w:rsidRPr="00E077DD">
        <w:rPr>
          <w:lang w:val="ru-RU"/>
        </w:rPr>
        <w:t>пис</w:t>
      </w:r>
      <w:r w:rsidR="00E077DD" w:rsidRPr="00E077DD">
        <w:rPr>
          <w:lang w:val="ru-RU"/>
        </w:rPr>
        <w:t>ьменного согласия родителей;</w:t>
      </w:r>
    </w:p>
    <w:p w:rsidR="00313DFF" w:rsidRPr="00E077DD" w:rsidRDefault="00C40899">
      <w:pPr>
        <w:pStyle w:val="a3"/>
        <w:rPr>
          <w:lang w:val="ru-RU"/>
        </w:rPr>
      </w:pPr>
      <w:r w:rsidRPr="00E077DD">
        <w:rPr>
          <w:lang w:val="ru-RU"/>
        </w:rPr>
        <w:t>3.7. в случае прихода учащихся в актированный день в общеобразовательное учреждение, необходимо организовать учебн</w:t>
      </w:r>
      <w:r w:rsidRPr="00E077DD">
        <w:rPr>
          <w:lang w:val="ru-RU"/>
        </w:rPr>
        <w:t>ое время школьников по одному из следующих вариантов:</w:t>
      </w:r>
    </w:p>
    <w:p w:rsidR="00313DFF" w:rsidRDefault="00C40899">
      <w:pPr>
        <w:numPr>
          <w:ilvl w:val="0"/>
          <w:numId w:val="5"/>
        </w:numPr>
      </w:pPr>
      <w:r>
        <w:t>проводить групповые занятия;</w:t>
      </w:r>
    </w:p>
    <w:p w:rsidR="00313DFF" w:rsidRDefault="00C40899">
      <w:pPr>
        <w:numPr>
          <w:ilvl w:val="0"/>
          <w:numId w:val="5"/>
        </w:numPr>
      </w:pPr>
      <w:r>
        <w:t>организовывать индивидуальную работу обучающихся;</w:t>
      </w:r>
    </w:p>
    <w:p w:rsidR="00313DFF" w:rsidRPr="00E077DD" w:rsidRDefault="00C40899">
      <w:pPr>
        <w:numPr>
          <w:ilvl w:val="0"/>
          <w:numId w:val="5"/>
        </w:numPr>
        <w:rPr>
          <w:lang w:val="ru-RU"/>
        </w:rPr>
      </w:pPr>
      <w:r w:rsidRPr="00E077DD">
        <w:rPr>
          <w:lang w:val="ru-RU"/>
        </w:rPr>
        <w:t>способствовать вовлечению учащихся во внеклассную работу;</w:t>
      </w:r>
    </w:p>
    <w:p w:rsidR="00313DFF" w:rsidRPr="00E077DD" w:rsidRDefault="00C40899">
      <w:pPr>
        <w:numPr>
          <w:ilvl w:val="0"/>
          <w:numId w:val="5"/>
        </w:numPr>
        <w:rPr>
          <w:lang w:val="ru-RU"/>
        </w:rPr>
      </w:pPr>
      <w:r w:rsidRPr="00E077DD">
        <w:rPr>
          <w:lang w:val="ru-RU"/>
        </w:rPr>
        <w:t>организовывать занятия детей по интересам;</w:t>
      </w:r>
    </w:p>
    <w:p w:rsidR="00313DFF" w:rsidRDefault="00C40899">
      <w:pPr>
        <w:pStyle w:val="FirstParagraph"/>
        <w:rPr>
          <w:lang w:val="ru-RU"/>
        </w:rPr>
      </w:pPr>
      <w:r w:rsidRPr="00E077DD">
        <w:rPr>
          <w:lang w:val="ru-RU"/>
        </w:rPr>
        <w:t>3.8. в период актирова</w:t>
      </w:r>
      <w:r w:rsidRPr="00E077DD">
        <w:rPr>
          <w:lang w:val="ru-RU"/>
        </w:rPr>
        <w:t>нных дней на учебных занятиях новые темы не изучаются, а повторяется пройденный материал;</w:t>
      </w:r>
    </w:p>
    <w:p w:rsidR="00DD3326" w:rsidRPr="00DD3326" w:rsidRDefault="00DD3326" w:rsidP="00DD3326">
      <w:pPr>
        <w:pStyle w:val="a3"/>
        <w:rPr>
          <w:lang w:val="ru-RU"/>
        </w:rPr>
      </w:pPr>
    </w:p>
    <w:p w:rsidR="00313DFF" w:rsidRPr="00E077DD" w:rsidRDefault="00E077DD" w:rsidP="00E077DD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2007810"/>
            <wp:effectExtent l="19050" t="0" r="635" b="0"/>
            <wp:docPr id="1" name="Рисунок 1" descr="C:\Users\Tatiana\AppData\Local\Microsoft\Windows\Temporary Internet Files\Content.Word\аа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AppData\Local\Microsoft\Windows\Temporary Internet Files\Content.Word\ааа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0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DFF" w:rsidRPr="00E077DD" w:rsidSect="00313DF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99" w:rsidRDefault="00C40899" w:rsidP="00313DFF">
      <w:pPr>
        <w:spacing w:after="0"/>
      </w:pPr>
      <w:r>
        <w:separator/>
      </w:r>
    </w:p>
  </w:endnote>
  <w:endnote w:type="continuationSeparator" w:id="1">
    <w:p w:rsidR="00C40899" w:rsidRDefault="00C40899" w:rsidP="00313D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99" w:rsidRDefault="00C40899">
      <w:r>
        <w:separator/>
      </w:r>
    </w:p>
  </w:footnote>
  <w:footnote w:type="continuationSeparator" w:id="1">
    <w:p w:rsidR="00C40899" w:rsidRDefault="00C4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86EA69"/>
    <w:multiLevelType w:val="multilevel"/>
    <w:tmpl w:val="3DFC51C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F6572A3"/>
    <w:multiLevelType w:val="multilevel"/>
    <w:tmpl w:val="53DCA59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ECBCA5"/>
    <w:multiLevelType w:val="multilevel"/>
    <w:tmpl w:val="66D0D52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6A56F6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5DBF4"/>
    <w:multiLevelType w:val="multilevel"/>
    <w:tmpl w:val="68420B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AB4EF"/>
    <w:multiLevelType w:val="multilevel"/>
    <w:tmpl w:val="AEE2C44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313DFF"/>
    <w:rsid w:val="004E29B3"/>
    <w:rsid w:val="00590D07"/>
    <w:rsid w:val="00784D58"/>
    <w:rsid w:val="008D6863"/>
    <w:rsid w:val="00B86B75"/>
    <w:rsid w:val="00BC48D5"/>
    <w:rsid w:val="00C36279"/>
    <w:rsid w:val="00C40899"/>
    <w:rsid w:val="00DD3326"/>
    <w:rsid w:val="00E077DD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1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13DF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13DFF"/>
  </w:style>
  <w:style w:type="paragraph" w:customStyle="1" w:styleId="Compact">
    <w:name w:val="Compact"/>
    <w:basedOn w:val="a3"/>
    <w:qFormat/>
    <w:rsid w:val="00313DFF"/>
    <w:pPr>
      <w:spacing w:before="36" w:after="36"/>
    </w:pPr>
  </w:style>
  <w:style w:type="paragraph" w:styleId="a5">
    <w:name w:val="Title"/>
    <w:basedOn w:val="a"/>
    <w:next w:val="a3"/>
    <w:qFormat/>
    <w:rsid w:val="00313DF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313DF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13DFF"/>
    <w:pPr>
      <w:keepNext/>
      <w:keepLines/>
      <w:jc w:val="center"/>
    </w:pPr>
  </w:style>
  <w:style w:type="paragraph" w:styleId="a7">
    <w:name w:val="Date"/>
    <w:next w:val="a3"/>
    <w:qFormat/>
    <w:rsid w:val="00313DF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13DFF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313DFF"/>
  </w:style>
  <w:style w:type="paragraph" w:customStyle="1" w:styleId="Heading1">
    <w:name w:val="Heading 1"/>
    <w:basedOn w:val="a"/>
    <w:next w:val="a3"/>
    <w:uiPriority w:val="9"/>
    <w:qFormat/>
    <w:rsid w:val="00313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313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313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313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313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313D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313DF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313DFF"/>
  </w:style>
  <w:style w:type="paragraph" w:customStyle="1" w:styleId="DefinitionTerm">
    <w:name w:val="Definition Term"/>
    <w:basedOn w:val="a"/>
    <w:next w:val="Definition"/>
    <w:rsid w:val="00313DF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13DFF"/>
  </w:style>
  <w:style w:type="paragraph" w:customStyle="1" w:styleId="Caption">
    <w:name w:val="Caption"/>
    <w:basedOn w:val="a"/>
    <w:link w:val="a4"/>
    <w:rsid w:val="00313DFF"/>
    <w:pPr>
      <w:spacing w:after="120"/>
    </w:pPr>
    <w:rPr>
      <w:i/>
    </w:rPr>
  </w:style>
  <w:style w:type="paragraph" w:customStyle="1" w:styleId="TableCaption">
    <w:name w:val="Table Caption"/>
    <w:basedOn w:val="Caption"/>
    <w:rsid w:val="00313DFF"/>
    <w:pPr>
      <w:keepNext/>
    </w:pPr>
  </w:style>
  <w:style w:type="paragraph" w:customStyle="1" w:styleId="ImageCaption">
    <w:name w:val="Image Caption"/>
    <w:basedOn w:val="Caption"/>
    <w:rsid w:val="00313DFF"/>
  </w:style>
  <w:style w:type="paragraph" w:customStyle="1" w:styleId="Figure">
    <w:name w:val="Figure"/>
    <w:basedOn w:val="a"/>
    <w:rsid w:val="00313DFF"/>
  </w:style>
  <w:style w:type="paragraph" w:customStyle="1" w:styleId="FigurewithCaption">
    <w:name w:val="Figure with Caption"/>
    <w:basedOn w:val="Figure"/>
    <w:rsid w:val="00313DFF"/>
    <w:pPr>
      <w:keepNext/>
    </w:pPr>
  </w:style>
  <w:style w:type="character" w:customStyle="1" w:styleId="a4">
    <w:name w:val="Основной текст Знак"/>
    <w:basedOn w:val="a0"/>
    <w:link w:val="Caption"/>
    <w:rsid w:val="00313DFF"/>
  </w:style>
  <w:style w:type="character" w:customStyle="1" w:styleId="VerbatimChar">
    <w:name w:val="Verbatim Char"/>
    <w:basedOn w:val="a4"/>
    <w:link w:val="SourceCode"/>
    <w:rsid w:val="00313DFF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313DFF"/>
    <w:rPr>
      <w:vertAlign w:val="superscript"/>
    </w:rPr>
  </w:style>
  <w:style w:type="character" w:styleId="aa">
    <w:name w:val="Hyperlink"/>
    <w:basedOn w:val="a4"/>
    <w:rsid w:val="00313DFF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313DF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13DFF"/>
    <w:pPr>
      <w:wordWrap w:val="0"/>
    </w:pPr>
  </w:style>
  <w:style w:type="character" w:customStyle="1" w:styleId="KeywordTok">
    <w:name w:val="KeywordTok"/>
    <w:basedOn w:val="VerbatimChar"/>
    <w:rsid w:val="00313DFF"/>
    <w:rPr>
      <w:b/>
      <w:color w:val="007020"/>
    </w:rPr>
  </w:style>
  <w:style w:type="character" w:customStyle="1" w:styleId="DataTypeTok">
    <w:name w:val="DataTypeTok"/>
    <w:basedOn w:val="VerbatimChar"/>
    <w:rsid w:val="00313DFF"/>
    <w:rPr>
      <w:color w:val="902000"/>
    </w:rPr>
  </w:style>
  <w:style w:type="character" w:customStyle="1" w:styleId="DecValTok">
    <w:name w:val="DecValTok"/>
    <w:basedOn w:val="VerbatimChar"/>
    <w:rsid w:val="00313DFF"/>
    <w:rPr>
      <w:color w:val="40A070"/>
    </w:rPr>
  </w:style>
  <w:style w:type="character" w:customStyle="1" w:styleId="BaseNTok">
    <w:name w:val="BaseNTok"/>
    <w:basedOn w:val="VerbatimChar"/>
    <w:rsid w:val="00313DFF"/>
    <w:rPr>
      <w:color w:val="40A070"/>
    </w:rPr>
  </w:style>
  <w:style w:type="character" w:customStyle="1" w:styleId="FloatTok">
    <w:name w:val="FloatTok"/>
    <w:basedOn w:val="VerbatimChar"/>
    <w:rsid w:val="00313DFF"/>
    <w:rPr>
      <w:color w:val="40A070"/>
    </w:rPr>
  </w:style>
  <w:style w:type="character" w:customStyle="1" w:styleId="ConstantTok">
    <w:name w:val="ConstantTok"/>
    <w:basedOn w:val="VerbatimChar"/>
    <w:rsid w:val="00313DFF"/>
    <w:rPr>
      <w:color w:val="880000"/>
    </w:rPr>
  </w:style>
  <w:style w:type="character" w:customStyle="1" w:styleId="CharTok">
    <w:name w:val="CharTok"/>
    <w:basedOn w:val="VerbatimChar"/>
    <w:rsid w:val="00313DFF"/>
    <w:rPr>
      <w:color w:val="4070A0"/>
    </w:rPr>
  </w:style>
  <w:style w:type="character" w:customStyle="1" w:styleId="SpecialCharTok">
    <w:name w:val="SpecialCharTok"/>
    <w:basedOn w:val="VerbatimChar"/>
    <w:rsid w:val="00313DFF"/>
    <w:rPr>
      <w:color w:val="4070A0"/>
    </w:rPr>
  </w:style>
  <w:style w:type="character" w:customStyle="1" w:styleId="StringTok">
    <w:name w:val="StringTok"/>
    <w:basedOn w:val="VerbatimChar"/>
    <w:rsid w:val="00313DFF"/>
    <w:rPr>
      <w:color w:val="4070A0"/>
    </w:rPr>
  </w:style>
  <w:style w:type="character" w:customStyle="1" w:styleId="VerbatimStringTok">
    <w:name w:val="VerbatimStringTok"/>
    <w:basedOn w:val="VerbatimChar"/>
    <w:rsid w:val="00313DFF"/>
    <w:rPr>
      <w:color w:val="4070A0"/>
    </w:rPr>
  </w:style>
  <w:style w:type="character" w:customStyle="1" w:styleId="SpecialStringTok">
    <w:name w:val="SpecialStringTok"/>
    <w:basedOn w:val="VerbatimChar"/>
    <w:rsid w:val="00313DFF"/>
    <w:rPr>
      <w:color w:val="BB6688"/>
    </w:rPr>
  </w:style>
  <w:style w:type="character" w:customStyle="1" w:styleId="ImportTok">
    <w:name w:val="ImportTok"/>
    <w:basedOn w:val="VerbatimChar"/>
    <w:rsid w:val="00313DFF"/>
  </w:style>
  <w:style w:type="character" w:customStyle="1" w:styleId="CommentTok">
    <w:name w:val="CommentTok"/>
    <w:basedOn w:val="VerbatimChar"/>
    <w:rsid w:val="00313DFF"/>
    <w:rPr>
      <w:i/>
      <w:color w:val="60A0B0"/>
    </w:rPr>
  </w:style>
  <w:style w:type="character" w:customStyle="1" w:styleId="DocumentationTok">
    <w:name w:val="DocumentationTok"/>
    <w:basedOn w:val="VerbatimChar"/>
    <w:rsid w:val="00313DFF"/>
    <w:rPr>
      <w:i/>
      <w:color w:val="BA2121"/>
    </w:rPr>
  </w:style>
  <w:style w:type="character" w:customStyle="1" w:styleId="AnnotationTok">
    <w:name w:val="AnnotationTok"/>
    <w:basedOn w:val="VerbatimChar"/>
    <w:rsid w:val="00313DFF"/>
    <w:rPr>
      <w:b/>
      <w:i/>
      <w:color w:val="60A0B0"/>
    </w:rPr>
  </w:style>
  <w:style w:type="character" w:customStyle="1" w:styleId="CommentVarTok">
    <w:name w:val="CommentVarTok"/>
    <w:basedOn w:val="VerbatimChar"/>
    <w:rsid w:val="00313DFF"/>
    <w:rPr>
      <w:b/>
      <w:i/>
      <w:color w:val="60A0B0"/>
    </w:rPr>
  </w:style>
  <w:style w:type="character" w:customStyle="1" w:styleId="OtherTok">
    <w:name w:val="OtherTok"/>
    <w:basedOn w:val="VerbatimChar"/>
    <w:rsid w:val="00313DFF"/>
    <w:rPr>
      <w:color w:val="007020"/>
    </w:rPr>
  </w:style>
  <w:style w:type="character" w:customStyle="1" w:styleId="FunctionTok">
    <w:name w:val="FunctionTok"/>
    <w:basedOn w:val="VerbatimChar"/>
    <w:rsid w:val="00313DFF"/>
    <w:rPr>
      <w:color w:val="06287E"/>
    </w:rPr>
  </w:style>
  <w:style w:type="character" w:customStyle="1" w:styleId="VariableTok">
    <w:name w:val="VariableTok"/>
    <w:basedOn w:val="VerbatimChar"/>
    <w:rsid w:val="00313DFF"/>
    <w:rPr>
      <w:color w:val="19177C"/>
    </w:rPr>
  </w:style>
  <w:style w:type="character" w:customStyle="1" w:styleId="ControlFlowTok">
    <w:name w:val="ControlFlowTok"/>
    <w:basedOn w:val="VerbatimChar"/>
    <w:rsid w:val="00313DFF"/>
    <w:rPr>
      <w:b/>
      <w:color w:val="007020"/>
    </w:rPr>
  </w:style>
  <w:style w:type="character" w:customStyle="1" w:styleId="OperatorTok">
    <w:name w:val="OperatorTok"/>
    <w:basedOn w:val="VerbatimChar"/>
    <w:rsid w:val="00313DFF"/>
    <w:rPr>
      <w:color w:val="666666"/>
    </w:rPr>
  </w:style>
  <w:style w:type="character" w:customStyle="1" w:styleId="BuiltInTok">
    <w:name w:val="BuiltInTok"/>
    <w:basedOn w:val="VerbatimChar"/>
    <w:rsid w:val="00313DFF"/>
  </w:style>
  <w:style w:type="character" w:customStyle="1" w:styleId="ExtensionTok">
    <w:name w:val="ExtensionTok"/>
    <w:basedOn w:val="VerbatimChar"/>
    <w:rsid w:val="00313DFF"/>
  </w:style>
  <w:style w:type="character" w:customStyle="1" w:styleId="PreprocessorTok">
    <w:name w:val="PreprocessorTok"/>
    <w:basedOn w:val="VerbatimChar"/>
    <w:rsid w:val="00313DFF"/>
    <w:rPr>
      <w:color w:val="BC7A00"/>
    </w:rPr>
  </w:style>
  <w:style w:type="character" w:customStyle="1" w:styleId="AttributeTok">
    <w:name w:val="AttributeTok"/>
    <w:basedOn w:val="VerbatimChar"/>
    <w:rsid w:val="00313DFF"/>
    <w:rPr>
      <w:color w:val="7D9029"/>
    </w:rPr>
  </w:style>
  <w:style w:type="character" w:customStyle="1" w:styleId="RegionMarkerTok">
    <w:name w:val="RegionMarkerTok"/>
    <w:basedOn w:val="VerbatimChar"/>
    <w:rsid w:val="00313DFF"/>
  </w:style>
  <w:style w:type="character" w:customStyle="1" w:styleId="InformationTok">
    <w:name w:val="InformationTok"/>
    <w:basedOn w:val="VerbatimChar"/>
    <w:rsid w:val="00313DFF"/>
    <w:rPr>
      <w:b/>
      <w:i/>
      <w:color w:val="60A0B0"/>
    </w:rPr>
  </w:style>
  <w:style w:type="character" w:customStyle="1" w:styleId="WarningTok">
    <w:name w:val="WarningTok"/>
    <w:basedOn w:val="VerbatimChar"/>
    <w:rsid w:val="00313DFF"/>
    <w:rPr>
      <w:b/>
      <w:i/>
      <w:color w:val="60A0B0"/>
    </w:rPr>
  </w:style>
  <w:style w:type="character" w:customStyle="1" w:styleId="AlertTok">
    <w:name w:val="AlertTok"/>
    <w:basedOn w:val="VerbatimChar"/>
    <w:rsid w:val="00313DFF"/>
    <w:rPr>
      <w:b/>
      <w:color w:val="FF0000"/>
    </w:rPr>
  </w:style>
  <w:style w:type="character" w:customStyle="1" w:styleId="ErrorTok">
    <w:name w:val="ErrorTok"/>
    <w:basedOn w:val="VerbatimChar"/>
    <w:rsid w:val="00313DFF"/>
    <w:rPr>
      <w:b/>
      <w:color w:val="FF0000"/>
    </w:rPr>
  </w:style>
  <w:style w:type="character" w:customStyle="1" w:styleId="NormalTok">
    <w:name w:val="NormalTok"/>
    <w:basedOn w:val="VerbatimChar"/>
    <w:rsid w:val="00313DFF"/>
  </w:style>
  <w:style w:type="paragraph" w:styleId="ac">
    <w:name w:val="Balloon Text"/>
    <w:basedOn w:val="a"/>
    <w:link w:val="ad"/>
    <w:rsid w:val="00E077D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Tatiana</cp:lastModifiedBy>
  <cp:revision>3</cp:revision>
  <dcterms:created xsi:type="dcterms:W3CDTF">2018-12-06T12:35:00Z</dcterms:created>
  <dcterms:modified xsi:type="dcterms:W3CDTF">2018-12-06T12:52:00Z</dcterms:modified>
</cp:coreProperties>
</file>